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C8" w:rsidRPr="00653A19" w:rsidRDefault="008E75C8" w:rsidP="008E75C8">
      <w:pPr>
        <w:ind w:left="360"/>
        <w:rPr>
          <w:rFonts w:ascii="Arial" w:hAnsi="Arial" w:cs="Arial"/>
          <w:b/>
        </w:rPr>
      </w:pPr>
      <w:r w:rsidRPr="00653A19">
        <w:rPr>
          <w:rFonts w:ascii="Arial" w:hAnsi="Arial" w:cs="Arial"/>
          <w:b/>
        </w:rPr>
        <w:t>TARİHÇEMİZ</w:t>
      </w:r>
    </w:p>
    <w:p w:rsidR="008E75C8" w:rsidRPr="00653A19" w:rsidRDefault="008E75C8" w:rsidP="008E75C8">
      <w:pPr>
        <w:ind w:left="1800"/>
        <w:jc w:val="both"/>
        <w:rPr>
          <w:rFonts w:ascii="Arial" w:hAnsi="Arial" w:cs="Arial"/>
        </w:rPr>
      </w:pPr>
    </w:p>
    <w:p w:rsidR="008E75C8" w:rsidRPr="00653A19" w:rsidRDefault="008E75C8" w:rsidP="008E75C8">
      <w:pPr>
        <w:ind w:firstLine="709"/>
        <w:jc w:val="both"/>
        <w:rPr>
          <w:rFonts w:ascii="Arial" w:hAnsi="Arial" w:cs="Arial"/>
        </w:rPr>
      </w:pPr>
      <w:r>
        <w:rPr>
          <w:rFonts w:ascii="Arial" w:hAnsi="Arial" w:cs="Arial"/>
        </w:rPr>
        <w:t>1963 yılında M</w:t>
      </w:r>
      <w:r w:rsidRPr="00653A19">
        <w:rPr>
          <w:rFonts w:ascii="Arial" w:hAnsi="Arial" w:cs="Arial"/>
        </w:rPr>
        <w:t xml:space="preserve">illi </w:t>
      </w:r>
      <w:r>
        <w:rPr>
          <w:rFonts w:ascii="Arial" w:hAnsi="Arial" w:cs="Arial"/>
        </w:rPr>
        <w:t>Eğit</w:t>
      </w:r>
      <w:r w:rsidRPr="00653A19">
        <w:rPr>
          <w:rFonts w:ascii="Arial" w:hAnsi="Arial" w:cs="Arial"/>
        </w:rPr>
        <w:t xml:space="preserve">im </w:t>
      </w:r>
      <w:r>
        <w:rPr>
          <w:rFonts w:ascii="Arial" w:hAnsi="Arial" w:cs="Arial"/>
        </w:rPr>
        <w:t>B</w:t>
      </w:r>
      <w:r w:rsidRPr="00653A19">
        <w:rPr>
          <w:rFonts w:ascii="Arial" w:hAnsi="Arial" w:cs="Arial"/>
        </w:rPr>
        <w:t>a</w:t>
      </w:r>
      <w:r>
        <w:rPr>
          <w:rFonts w:ascii="Arial" w:hAnsi="Arial" w:cs="Arial"/>
        </w:rPr>
        <w:t>kanlığına bağlı olarak kurulan Çıraklık ve Yaygın Eğitim Genel Müdürlüğü bünyesinde ilimiz Halk Eğitimi M</w:t>
      </w:r>
      <w:r w:rsidRPr="00653A19">
        <w:rPr>
          <w:rFonts w:ascii="Arial" w:hAnsi="Arial" w:cs="Arial"/>
        </w:rPr>
        <w:t>erkezi müdürlüğü çalışmalara başlamıştır.</w:t>
      </w:r>
    </w:p>
    <w:p w:rsidR="008E75C8" w:rsidRPr="00653A19" w:rsidRDefault="008E75C8" w:rsidP="008E75C8">
      <w:pPr>
        <w:jc w:val="both"/>
        <w:rPr>
          <w:rFonts w:ascii="Arial" w:hAnsi="Arial" w:cs="Arial"/>
        </w:rPr>
      </w:pPr>
    </w:p>
    <w:p w:rsidR="008E75C8" w:rsidRPr="00653A19" w:rsidRDefault="008E75C8" w:rsidP="008E75C8">
      <w:pPr>
        <w:ind w:firstLine="709"/>
        <w:jc w:val="both"/>
        <w:rPr>
          <w:rFonts w:ascii="Arial" w:hAnsi="Arial" w:cs="Arial"/>
        </w:rPr>
      </w:pPr>
      <w:r w:rsidRPr="00653A19">
        <w:rPr>
          <w:rFonts w:ascii="Arial" w:hAnsi="Arial" w:cs="Arial"/>
        </w:rPr>
        <w:t xml:space="preserve">Binanın toplam alanı </w:t>
      </w:r>
      <w:r>
        <w:rPr>
          <w:rFonts w:ascii="Arial" w:hAnsi="Arial" w:cs="Arial"/>
        </w:rPr>
        <w:t xml:space="preserve">3739 </w:t>
      </w:r>
      <w:r w:rsidRPr="00653A19">
        <w:rPr>
          <w:rFonts w:ascii="Arial" w:hAnsi="Arial" w:cs="Arial"/>
        </w:rPr>
        <w:t>m2</w:t>
      </w:r>
      <w:r>
        <w:rPr>
          <w:rFonts w:ascii="Arial" w:hAnsi="Arial" w:cs="Arial"/>
        </w:rPr>
        <w:t>’</w:t>
      </w:r>
      <w:r w:rsidRPr="00653A19">
        <w:rPr>
          <w:rFonts w:ascii="Arial" w:hAnsi="Arial" w:cs="Arial"/>
        </w:rPr>
        <w:t xml:space="preserve">dir. </w:t>
      </w:r>
      <w:r>
        <w:rPr>
          <w:rFonts w:ascii="Arial" w:hAnsi="Arial" w:cs="Arial"/>
        </w:rPr>
        <w:t xml:space="preserve">Doğalgaz ile </w:t>
      </w:r>
      <w:r w:rsidRPr="00653A19">
        <w:rPr>
          <w:rFonts w:ascii="Arial" w:hAnsi="Arial" w:cs="Arial"/>
        </w:rPr>
        <w:t>çalışan kalorifer sistemi ile ısınmaktadır.</w:t>
      </w:r>
      <w:r>
        <w:rPr>
          <w:rFonts w:ascii="Arial" w:hAnsi="Arial" w:cs="Arial"/>
        </w:rPr>
        <w:t xml:space="preserve">17 </w:t>
      </w:r>
      <w:proofErr w:type="gramStart"/>
      <w:r>
        <w:rPr>
          <w:rFonts w:ascii="Arial" w:hAnsi="Arial" w:cs="Arial"/>
        </w:rPr>
        <w:t>derslik , 6</w:t>
      </w:r>
      <w:proofErr w:type="gramEnd"/>
      <w:r>
        <w:rPr>
          <w:rFonts w:ascii="Arial" w:hAnsi="Arial" w:cs="Arial"/>
        </w:rPr>
        <w:t xml:space="preserve"> atölye 4</w:t>
      </w:r>
      <w:r w:rsidRPr="00653A19">
        <w:rPr>
          <w:rFonts w:ascii="Arial" w:hAnsi="Arial" w:cs="Arial"/>
        </w:rPr>
        <w:t xml:space="preserve"> idari oda 2 bilgisayar laboratuvarı 1 öğretmenler odası </w:t>
      </w:r>
      <w:r>
        <w:rPr>
          <w:rFonts w:ascii="Arial" w:hAnsi="Arial" w:cs="Arial"/>
        </w:rPr>
        <w:t>2</w:t>
      </w:r>
      <w:r w:rsidRPr="00653A19">
        <w:rPr>
          <w:rFonts w:ascii="Arial" w:hAnsi="Arial" w:cs="Arial"/>
        </w:rPr>
        <w:t xml:space="preserve"> </w:t>
      </w:r>
      <w:r>
        <w:rPr>
          <w:rFonts w:ascii="Arial" w:hAnsi="Arial" w:cs="Arial"/>
        </w:rPr>
        <w:t>memur</w:t>
      </w:r>
      <w:r w:rsidRPr="00653A19">
        <w:rPr>
          <w:rFonts w:ascii="Arial" w:hAnsi="Arial" w:cs="Arial"/>
        </w:rPr>
        <w:t xml:space="preserve"> odası ile hizmetimiz devam etmektedir.  </w:t>
      </w:r>
    </w:p>
    <w:p w:rsidR="008E75C8" w:rsidRPr="00653A19" w:rsidRDefault="008E75C8" w:rsidP="008E75C8">
      <w:pPr>
        <w:jc w:val="both"/>
        <w:rPr>
          <w:rFonts w:ascii="Arial" w:hAnsi="Arial" w:cs="Arial"/>
        </w:rPr>
      </w:pPr>
    </w:p>
    <w:p w:rsidR="008E75C8" w:rsidRPr="00653A19" w:rsidRDefault="008E75C8" w:rsidP="008E75C8">
      <w:pPr>
        <w:ind w:firstLine="708"/>
        <w:jc w:val="both"/>
        <w:rPr>
          <w:rFonts w:ascii="Arial" w:hAnsi="Arial" w:cs="Arial"/>
        </w:rPr>
      </w:pPr>
      <w:proofErr w:type="gramStart"/>
      <w:r w:rsidRPr="00653A19">
        <w:rPr>
          <w:rFonts w:ascii="Arial" w:hAnsi="Arial" w:cs="Arial"/>
        </w:rPr>
        <w:t>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w:t>
      </w:r>
      <w:proofErr w:type="gramEnd"/>
    </w:p>
    <w:p w:rsidR="008E75C8" w:rsidRPr="00653A19" w:rsidRDefault="008E75C8" w:rsidP="008E75C8">
      <w:pPr>
        <w:jc w:val="both"/>
        <w:rPr>
          <w:rFonts w:ascii="Arial" w:hAnsi="Arial" w:cs="Arial"/>
        </w:rPr>
      </w:pPr>
    </w:p>
    <w:p w:rsidR="008E75C8" w:rsidRDefault="008E75C8" w:rsidP="008E75C8">
      <w:pPr>
        <w:ind w:firstLine="708"/>
        <w:jc w:val="both"/>
        <w:rPr>
          <w:rFonts w:ascii="Arial" w:hAnsi="Arial" w:cs="Arial"/>
        </w:rPr>
      </w:pPr>
      <w:r>
        <w:rPr>
          <w:rFonts w:ascii="Arial" w:hAnsi="Arial" w:cs="Arial"/>
        </w:rPr>
        <w:t>İl Eğitim Hizmetleri Merkezi</w:t>
      </w:r>
      <w:r w:rsidRPr="00653A19">
        <w:rPr>
          <w:rFonts w:ascii="Arial" w:hAnsi="Arial" w:cs="Arial"/>
        </w:rPr>
        <w:t>‘nin Milli Eğitim Bakanlığı’nca kapanmasından itibaren (2006) Açık Öğretim Okullarının tüm iş ve işlemleri Merkezimize devredilmiştir. Bu</w:t>
      </w:r>
      <w:r>
        <w:rPr>
          <w:rFonts w:ascii="Arial" w:hAnsi="Arial" w:cs="Arial"/>
        </w:rPr>
        <w:t xml:space="preserve"> ko</w:t>
      </w:r>
      <w:r w:rsidRPr="00653A19">
        <w:rPr>
          <w:rFonts w:ascii="Arial" w:hAnsi="Arial" w:cs="Arial"/>
        </w:rPr>
        <w:t>nudaki işlemler amacına uygun bir şekilde yürütülmektedir.</w:t>
      </w:r>
    </w:p>
    <w:p w:rsidR="008E75C8" w:rsidRDefault="008E75C8" w:rsidP="008E75C8">
      <w:pPr>
        <w:jc w:val="both"/>
        <w:rPr>
          <w:rFonts w:ascii="Arial" w:hAnsi="Arial" w:cs="Arial"/>
        </w:rPr>
      </w:pPr>
      <w:r>
        <w:rPr>
          <w:rFonts w:ascii="Arial" w:hAnsi="Arial" w:cs="Arial"/>
        </w:rPr>
        <w:t xml:space="preserve">Merkezimiz 2010 yılı Kasım ayında </w:t>
      </w:r>
      <w:proofErr w:type="spellStart"/>
      <w:r>
        <w:rPr>
          <w:rFonts w:ascii="Arial" w:hAnsi="Arial" w:cs="Arial"/>
        </w:rPr>
        <w:t>Yeniyol</w:t>
      </w:r>
      <w:proofErr w:type="spellEnd"/>
      <w:r>
        <w:rPr>
          <w:rFonts w:ascii="Arial" w:hAnsi="Arial" w:cs="Arial"/>
        </w:rPr>
        <w:t xml:space="preserve"> Mevkii Kavaklar Mahallesindeki hizmet binasına taşınmıştır.</w:t>
      </w:r>
    </w:p>
    <w:p w:rsidR="007432AD" w:rsidRDefault="007432AD">
      <w:bookmarkStart w:id="0" w:name="_GoBack"/>
      <w:bookmarkEnd w:id="0"/>
    </w:p>
    <w:sectPr w:rsidR="00743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2066"/>
    <w:multiLevelType w:val="multilevel"/>
    <w:tmpl w:val="041F001D"/>
    <w:styleLink w:val="matematik"/>
    <w:lvl w:ilvl="0">
      <w:start w:val="1"/>
      <w:numFmt w:val="bullet"/>
      <w:lvlText w:val="X"/>
      <w:lvlJc w:val="left"/>
      <w:pPr>
        <w:ind w:left="360" w:hanging="360"/>
      </w:pPr>
      <w:rPr>
        <w:rFonts w:ascii="Calibri" w:hAnsi="Calibri" w:hint="default"/>
        <w:sz w:val="24"/>
      </w:rPr>
    </w:lvl>
    <w:lvl w:ilvl="1">
      <w:start w:val="1"/>
      <w:numFmt w:val="bullet"/>
      <w:lvlText w:val="Y"/>
      <w:lvlJc w:val="left"/>
      <w:pPr>
        <w:ind w:left="720" w:hanging="360"/>
      </w:pPr>
      <w:rPr>
        <w:rFonts w:ascii="Calibri" w:hAnsi="Calibri" w:hint="default"/>
        <w:sz w:val="24"/>
      </w:rPr>
    </w:lvl>
    <w:lvl w:ilvl="2">
      <w:start w:val="1"/>
      <w:numFmt w:val="bullet"/>
      <w:lvlText w:val="Z"/>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C7"/>
    <w:rsid w:val="004163A0"/>
    <w:rsid w:val="006942C7"/>
    <w:rsid w:val="006D6899"/>
    <w:rsid w:val="007432AD"/>
    <w:rsid w:val="008E7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4B1B1-C1AD-421E-8EA3-E3EFB36E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C8"/>
    <w:pPr>
      <w:spacing w:after="0" w:line="80" w:lineRule="atLeast"/>
    </w:pPr>
    <w:rPr>
      <w:rFonts w:ascii="Times New Roman" w:eastAsia="Times New Roman" w:hAnsi="Times New Roman" w:cs="Times New Roman"/>
      <w:sz w:val="24"/>
      <w:szCs w:val="24"/>
      <w:lang w:eastAsia="tr-TR"/>
    </w:rPr>
  </w:style>
  <w:style w:type="paragraph" w:styleId="Balk1">
    <w:name w:val="heading 1"/>
    <w:next w:val="Normal"/>
    <w:link w:val="Balk1Char"/>
    <w:unhideWhenUsed/>
    <w:qFormat/>
    <w:rsid w:val="006D6899"/>
    <w:pPr>
      <w:keepNext/>
      <w:keepLines/>
      <w:spacing w:after="0"/>
      <w:ind w:left="10" w:hanging="10"/>
      <w:outlineLvl w:val="0"/>
    </w:pPr>
    <w:rPr>
      <w:rFonts w:ascii="Calibri" w:hAnsi="Calibri" w:cs="Calibri"/>
      <w:color w:val="2E74B5"/>
      <w:sz w:val="28"/>
    </w:rPr>
  </w:style>
  <w:style w:type="paragraph" w:styleId="Balk2">
    <w:name w:val="heading 2"/>
    <w:next w:val="Normal"/>
    <w:link w:val="Balk2Char"/>
    <w:unhideWhenUsed/>
    <w:qFormat/>
    <w:rsid w:val="006D6899"/>
    <w:pPr>
      <w:keepNext/>
      <w:keepLines/>
      <w:spacing w:after="0"/>
      <w:ind w:left="10" w:hanging="10"/>
      <w:outlineLvl w:val="1"/>
    </w:pPr>
    <w:rPr>
      <w:rFonts w:ascii="Calibri" w:hAnsi="Calibri" w:cs="Calibri"/>
      <w:color w:val="5B9BD5"/>
      <w:sz w:val="26"/>
    </w:rPr>
  </w:style>
  <w:style w:type="paragraph" w:styleId="Balk3">
    <w:name w:val="heading 3"/>
    <w:next w:val="Normal"/>
    <w:link w:val="Balk3Char"/>
    <w:unhideWhenUsed/>
    <w:qFormat/>
    <w:rsid w:val="006D6899"/>
    <w:pPr>
      <w:keepNext/>
      <w:keepLines/>
      <w:spacing w:after="19"/>
      <w:ind w:left="10" w:hanging="10"/>
      <w:outlineLvl w:val="2"/>
    </w:pPr>
    <w:rPr>
      <w:rFonts w:ascii="Calibri" w:hAnsi="Calibri" w:cs="Calibri"/>
      <w:color w:val="5B9BD5"/>
    </w:rPr>
  </w:style>
  <w:style w:type="paragraph" w:styleId="Balk4">
    <w:name w:val="heading 4"/>
    <w:next w:val="Normal"/>
    <w:link w:val="Balk4Char"/>
    <w:unhideWhenUsed/>
    <w:qFormat/>
    <w:rsid w:val="006D6899"/>
    <w:pPr>
      <w:keepNext/>
      <w:keepLines/>
      <w:spacing w:after="19"/>
      <w:ind w:left="10" w:hanging="10"/>
      <w:outlineLvl w:val="3"/>
    </w:pPr>
    <w:rPr>
      <w:rFonts w:ascii="Calibri" w:hAnsi="Calibri" w:cs="Calibri"/>
      <w:color w:val="5B9BD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D6899"/>
    <w:rPr>
      <w:rFonts w:ascii="Calibri" w:eastAsia="Calibri" w:hAnsi="Calibri" w:cs="Calibri"/>
      <w:color w:val="2E74B5"/>
      <w:sz w:val="28"/>
    </w:rPr>
  </w:style>
  <w:style w:type="character" w:customStyle="1" w:styleId="Balk2Char">
    <w:name w:val="Başlık 2 Char"/>
    <w:link w:val="Balk2"/>
    <w:rsid w:val="006D6899"/>
    <w:rPr>
      <w:rFonts w:ascii="Calibri" w:eastAsia="Calibri" w:hAnsi="Calibri" w:cs="Calibri"/>
      <w:color w:val="5B9BD5"/>
      <w:sz w:val="26"/>
    </w:rPr>
  </w:style>
  <w:style w:type="character" w:customStyle="1" w:styleId="Balk3Char">
    <w:name w:val="Başlık 3 Char"/>
    <w:link w:val="Balk3"/>
    <w:rsid w:val="006D6899"/>
    <w:rPr>
      <w:rFonts w:ascii="Calibri" w:eastAsia="Calibri" w:hAnsi="Calibri" w:cs="Calibri"/>
      <w:color w:val="5B9BD5"/>
    </w:rPr>
  </w:style>
  <w:style w:type="character" w:customStyle="1" w:styleId="Balk4Char">
    <w:name w:val="Başlık 4 Char"/>
    <w:link w:val="Balk4"/>
    <w:rsid w:val="006D6899"/>
    <w:rPr>
      <w:rFonts w:ascii="Calibri" w:eastAsia="Calibri" w:hAnsi="Calibri" w:cs="Calibri"/>
      <w:color w:val="5B9BD5"/>
    </w:rPr>
  </w:style>
  <w:style w:type="paragraph" w:styleId="AralkYok">
    <w:name w:val="No Spacing"/>
    <w:link w:val="AralkYokChar"/>
    <w:uiPriority w:val="1"/>
    <w:qFormat/>
    <w:rsid w:val="006D6899"/>
    <w:pPr>
      <w:spacing w:after="0" w:line="240" w:lineRule="auto"/>
    </w:pPr>
    <w:rPr>
      <w:lang w:val="en-US"/>
    </w:rPr>
  </w:style>
  <w:style w:type="character" w:customStyle="1" w:styleId="AralkYokChar">
    <w:name w:val="Aralık Yok Char"/>
    <w:basedOn w:val="VarsaylanParagrafYazTipi"/>
    <w:link w:val="AralkYok"/>
    <w:uiPriority w:val="1"/>
    <w:rsid w:val="006D6899"/>
    <w:rPr>
      <w:lang w:val="en-US"/>
    </w:rPr>
  </w:style>
  <w:style w:type="numbering" w:customStyle="1" w:styleId="matematik">
    <w:name w:val="matematik"/>
    <w:uiPriority w:val="99"/>
    <w:rsid w:val="004163A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lak Kena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2020-10-22T07:16:00Z</dcterms:created>
  <dcterms:modified xsi:type="dcterms:W3CDTF">2020-10-22T07:16:00Z</dcterms:modified>
</cp:coreProperties>
</file>